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EA" w:rsidRDefault="00B86BEA" w:rsidP="001833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86BEA" w:rsidSect="006F7053">
          <w:footerReference w:type="default" r:id="rId8"/>
          <w:pgSz w:w="16838" w:h="11906" w:orient="landscape"/>
          <w:pgMar w:top="568" w:right="851" w:bottom="426" w:left="851" w:header="0" w:footer="0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611360" cy="6803098"/>
            <wp:effectExtent l="0" t="0" r="8890" b="0"/>
            <wp:docPr id="1" name="Рисунок 1" descr="C:\Users\школа\Desktop\Титульные\2 рус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2 русяз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803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83354" w:rsidRPr="00183354" w:rsidRDefault="00183354" w:rsidP="001833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3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  РУССКИЙ ЯЗЫК 2 КЛАСС</w:t>
      </w:r>
    </w:p>
    <w:p w:rsidR="00183354" w:rsidRPr="00183354" w:rsidRDefault="00183354" w:rsidP="001833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3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 w:rsidRPr="0018335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учебного предмета</w:t>
      </w:r>
    </w:p>
    <w:p w:rsidR="00C15EDB" w:rsidRPr="00C20B22" w:rsidRDefault="00C15EDB" w:rsidP="00C20B22">
      <w:pPr>
        <w:keepNext/>
        <w:spacing w:after="0"/>
        <w:jc w:val="both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253141" w:rsidRPr="00C20B22" w:rsidRDefault="00253141" w:rsidP="00C20B22">
      <w:pPr>
        <w:keepNext/>
        <w:spacing w:after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 и задачи курса: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познавательная цель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</w:t>
      </w:r>
      <w:proofErr w:type="spellStart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знаковосимволического</w:t>
      </w:r>
      <w:proofErr w:type="spell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логического мышления учеников;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социокультурная цель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Для достижения поставленных целей изучения русского языка в начальной школе необходимо решение следующих практических задач: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освоение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первоначальных знаний о лексике, фонетике, грамматике русского языка;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овладение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правильно писать и читать, участвовать в диалоге, составлять несложные монологические высказывания и письменные тексты описания и повествования небольшого объема;</w:t>
      </w:r>
    </w:p>
    <w:p w:rsidR="00253141" w:rsidRPr="00C20B22" w:rsidRDefault="00253141" w:rsidP="00C20B22">
      <w:pPr>
        <w:pStyle w:val="a5"/>
        <w:keepNext/>
        <w:numPr>
          <w:ilvl w:val="0"/>
          <w:numId w:val="8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воспитание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позитивного эмоционально 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253141" w:rsidRPr="00C20B22" w:rsidRDefault="00253141" w:rsidP="00C20B22">
      <w:pPr>
        <w:keepNext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начальном обучении предмет «Русский язык» занимает ведущее место, так как направлен на формирование функциональной грамотности и коммуникативной компетенции младших школьников, при этом значение и функции предмета «Русский язык» носят универсальный, обобщающий характер, поскольку успехи в изучении русского языка во многом определяют качество подготовки ребенка по другим школьным предметам.</w:t>
      </w:r>
    </w:p>
    <w:p w:rsidR="00253141" w:rsidRPr="00C20B22" w:rsidRDefault="00253141" w:rsidP="00C20B22">
      <w:pPr>
        <w:keepNext/>
        <w:spacing w:after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53141" w:rsidRPr="00C20B22" w:rsidRDefault="00253141" w:rsidP="00C20B22">
      <w:pPr>
        <w:keepNext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содержательные линии</w:t>
      </w:r>
    </w:p>
    <w:p w:rsidR="00253141" w:rsidRPr="00C20B22" w:rsidRDefault="00253141" w:rsidP="00C20B22">
      <w:pPr>
        <w:keepNext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курса «Русский язык» представлен в примерной программе такими содержательными линиями, как:</w:t>
      </w:r>
    </w:p>
    <w:p w:rsidR="00253141" w:rsidRPr="00C20B22" w:rsidRDefault="00253141" w:rsidP="00C20B22">
      <w:pPr>
        <w:keepNext/>
        <w:numPr>
          <w:ilvl w:val="0"/>
          <w:numId w:val="2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лингвистических знаний: фонетика и орфоэпия, графика, состав слова, грамматика.</w:t>
      </w:r>
    </w:p>
    <w:p w:rsidR="00253141" w:rsidRPr="00C20B22" w:rsidRDefault="00253141" w:rsidP="00C20B22">
      <w:pPr>
        <w:keepNext/>
        <w:numPr>
          <w:ilvl w:val="0"/>
          <w:numId w:val="2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Орфография и пунктуация.</w:t>
      </w:r>
    </w:p>
    <w:p w:rsidR="00253141" w:rsidRPr="00C20B22" w:rsidRDefault="00253141" w:rsidP="00C20B22">
      <w:pPr>
        <w:keepNext/>
        <w:numPr>
          <w:ilvl w:val="0"/>
          <w:numId w:val="2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речи.</w:t>
      </w:r>
    </w:p>
    <w:p w:rsidR="00253141" w:rsidRPr="00C20B22" w:rsidRDefault="00253141" w:rsidP="00C20B22">
      <w:pPr>
        <w:keepNext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специально выделен раздел «Виды речевой деятельности», чтобы обеспечить ориентацию детей в целях, задачах, средствах и значении различных видов речевой деятельности.</w:t>
      </w:r>
    </w:p>
    <w:p w:rsidR="00253141" w:rsidRPr="00C20B22" w:rsidRDefault="00253141" w:rsidP="00C20B22">
      <w:pPr>
        <w:keepNext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C20B2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Общеучебные</w:t>
      </w:r>
      <w:proofErr w:type="spellEnd"/>
      <w:r w:rsidRPr="00C20B2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умения, навыки и способы деятельности.</w:t>
      </w:r>
    </w:p>
    <w:p w:rsidR="00253141" w:rsidRPr="00C20B22" w:rsidRDefault="00253141" w:rsidP="00C20B22">
      <w:pPr>
        <w:keepNext/>
        <w:spacing w:after="0"/>
        <w:ind w:firstLine="36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Важную роль в обучении русскому языку играет целенаправленная работа по развитию у младших  школьников </w:t>
      </w:r>
      <w:proofErr w:type="spellStart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умений, навыков и способов деятельности:</w:t>
      </w:r>
    </w:p>
    <w:p w:rsidR="00253141" w:rsidRPr="00C20B22" w:rsidRDefault="00253141" w:rsidP="00C20B22">
      <w:pPr>
        <w:keepNext/>
        <w:numPr>
          <w:ilvl w:val="0"/>
          <w:numId w:val="1"/>
        </w:numPr>
        <w:spacing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Интеллектуальных.</w:t>
      </w:r>
    </w:p>
    <w:p w:rsidR="00253141" w:rsidRPr="00C20B22" w:rsidRDefault="00253141" w:rsidP="00C20B22">
      <w:pPr>
        <w:keepNext/>
        <w:numPr>
          <w:ilvl w:val="0"/>
          <w:numId w:val="1"/>
        </w:numPr>
        <w:spacing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Познавательных.</w:t>
      </w:r>
    </w:p>
    <w:p w:rsidR="00253141" w:rsidRPr="00C20B22" w:rsidRDefault="00253141" w:rsidP="00C20B22">
      <w:pPr>
        <w:keepNext/>
        <w:numPr>
          <w:ilvl w:val="0"/>
          <w:numId w:val="1"/>
        </w:numPr>
        <w:spacing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Организационных.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изучении курса «Русский язык» осуществляется формирование таких </w:t>
      </w:r>
      <w:proofErr w:type="spellStart"/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интеллектуальных умений, как обобщение, классификация, переход от внешнего контроля к самоконтролю, от контроля по результату к контролю по способу действия, от констатирующего </w:t>
      </w:r>
      <w:proofErr w:type="gramStart"/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>к</w:t>
      </w:r>
      <w:proofErr w:type="gramEnd"/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опережающему.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>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</w:t>
      </w:r>
    </w:p>
    <w:p w:rsidR="00253141" w:rsidRPr="00C20B22" w:rsidRDefault="00253141" w:rsidP="00C20B22">
      <w:pPr>
        <w:shd w:val="clear" w:color="auto" w:fill="FFFFFF"/>
        <w:autoSpaceDE w:val="0"/>
        <w:autoSpaceDN w:val="0"/>
        <w:adjustRightInd w:val="0"/>
        <w:spacing w:after="0"/>
        <w:ind w:left="60"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20B2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Согласно базисному (образовательному) плану образовательных учреждений РФ всего на изучение русского языка в начальной школе выделяется 675 ч., из них в 1 классе 165 ч. (5 ч. в неделю, 33 учебные недели), во 2 – 4 классах по 170 ч. (5 ч. в неделю, 34 учебные недели в каждом классе). 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left="4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53141" w:rsidRDefault="00253141" w:rsidP="00C20B22">
      <w:pPr>
        <w:autoSpaceDE w:val="0"/>
        <w:autoSpaceDN w:val="0"/>
        <w:adjustRightInd w:val="0"/>
        <w:spacing w:after="0"/>
        <w:ind w:left="4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20B2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ПО УЧЕБНОМУ ПРЕДМЕТУ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C20B2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Виды речевой деятельности.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0B2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Слушание. </w:t>
      </w: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0B2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Говорение. </w:t>
      </w: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>Выбор языковых сре</w:t>
      </w:r>
      <w:proofErr w:type="gramStart"/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>дств в с</w:t>
      </w:r>
      <w:proofErr w:type="gramEnd"/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0B2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Чтение. </w:t>
      </w: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C20B22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Анализ и оценка содержания, языковых особенностей и</w:t>
      </w: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20B22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структуры текста.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0B2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Письмо. </w:t>
      </w: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Письмо букв, буквосочетаний, слогов, слов, предложений в системе обучения грамоте. Овладение разборчивым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сжатое, выборочное). </w:t>
      </w:r>
      <w:proofErr w:type="gramStart"/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253141" w:rsidRPr="00C20B22" w:rsidRDefault="00253141" w:rsidP="00C20B22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20B2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 освоения учебного курса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ab/>
      </w:r>
      <w:r w:rsidRPr="00C20B2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Предметными</w:t>
      </w:r>
      <w:r w:rsidRPr="00C20B2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результатами изучения русского языка в начальной школе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объёме изученного) при записи собственных и предложенных текстов; умение проверять написанное; </w:t>
      </w:r>
      <w:proofErr w:type="gramStart"/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>умение (в объёме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  <w:r w:rsidRPr="00C20B22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proofErr w:type="gramEnd"/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528"/>
        <w:gridCol w:w="8364"/>
      </w:tblGrid>
      <w:tr w:rsidR="00253141" w:rsidRPr="00C20B22" w:rsidTr="00821D32">
        <w:tc>
          <w:tcPr>
            <w:tcW w:w="1384" w:type="dxa"/>
            <w:vMerge w:val="restart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Раздел </w:t>
            </w:r>
          </w:p>
        </w:tc>
        <w:tc>
          <w:tcPr>
            <w:tcW w:w="13892" w:type="dxa"/>
            <w:gridSpan w:val="2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Ожидаемые результаты обучения и показатели их достижения</w:t>
            </w:r>
          </w:p>
        </w:tc>
      </w:tr>
      <w:tr w:rsidR="00253141" w:rsidRPr="00C20B22" w:rsidTr="00821D32">
        <w:trPr>
          <w:trHeight w:val="631"/>
        </w:trPr>
        <w:tc>
          <w:tcPr>
            <w:tcW w:w="1384" w:type="dxa"/>
            <w:vMerge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В процессе обучения учащиеся научатся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Примеры учебных ситуаций уч-ся могут самостоятельно или с помощью сверстников, взрослых</w:t>
            </w:r>
          </w:p>
        </w:tc>
      </w:tr>
      <w:tr w:rsidR="00253141" w:rsidRPr="00C20B22" w:rsidTr="00821D32">
        <w:trPr>
          <w:trHeight w:val="631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Система языка. Коммуникация.</w:t>
            </w:r>
          </w:p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Познание. Язык. Речь</w:t>
            </w:r>
          </w:p>
        </w:tc>
        <w:tc>
          <w:tcPr>
            <w:tcW w:w="5528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Уважать и ценить могущество устной и письменной речи, ее воздействие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окружающих, обнаруживать возрастающее понимание ее возможностей; более осознанно и ответственно использовать язык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более полного и точного выражения своих мыслей, чувств, идей и мнений;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социального взаимодействия с целью информировать окружающих, развлечь их или оказать на них влияние;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получения удовольствия от чтения и письма для себя, от общения со сверстниками;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углубления понимания действительности, получения новых знаний;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организации своего процесса учения и рефлексии.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могут продемонстрировать понимание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смыслообразующей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функции речи, используя устную речь и слушание как эффективные стратегии учения.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могут ежедневно и в течение все более длительного времени читать художественную и нехудожественную литературу, вести дневник впечатлений.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могут ежедневно и в течение все более длительного времени писать,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преследуя различные цели - информативные или творческие, писать для себя и для других.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могут участвовать в обсуждении организационных, бытовых или учебных проблем, выдвигая свои идеи, убедительно защищая высказываемую ими точку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 и проявляя внимание и уважение к чужой точке зрения. Они могут использовать письменную речь для фиксации, структурирования и организации мыслей, например, перед выступлением.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могут фиксировать, обсуждать и оценивать свое продвижение в обучении</w:t>
            </w:r>
          </w:p>
        </w:tc>
      </w:tr>
      <w:tr w:rsidR="00253141" w:rsidRPr="00C20B22" w:rsidTr="00821D32">
        <w:trPr>
          <w:trHeight w:val="631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Система языка. Коммуникация. Познание.</w:t>
            </w:r>
          </w:p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Звуки и буквы: </w:t>
            </w: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графика</w:t>
            </w:r>
          </w:p>
        </w:tc>
        <w:tc>
          <w:tcPr>
            <w:tcW w:w="5528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Понимать, что знаки и надписи, символы и пиктограммы несут в себе смысл, выделять среди различных способов символьного обозначения буквы, отличать их от звуков.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Учащиеся, изучая в группах, каким образом различные знаки (например, иконки на мониторе компьютера) передают значение, выдвигают гипотезы о том, что делает эти знаки понятными и эффективными. Они могут написать сообщение разными способами (собственными условными значками, буквами, рисунками и т. д.),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на этой основе значение букв. Они могут сравнивать различные используемые способы записи информации (пиктограммы, иероглифы, буквы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т. п.).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на основе сопоставления устной и письменной речи сравнивают звуки и буквы, выделяя их сходство и различие. Они могут прокомментировать смысл пословицы «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Что написано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пером…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выдвинуть гипотезы о назначение букв и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требованиях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их написанию</w:t>
            </w:r>
          </w:p>
        </w:tc>
      </w:tr>
      <w:tr w:rsidR="00253141" w:rsidRPr="00C20B22" w:rsidTr="00821D32">
        <w:trPr>
          <w:trHeight w:val="274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Демонстрировать понимание </w:t>
            </w:r>
            <w:proofErr w:type="spellStart"/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-буквенных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соотношений: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узнавать и называть все буквы русского языка;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различать буквы, обозначающие гласные и согласные звуки, использовать при письме все способы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буквенного обозначения мягких и твердых звуков;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# читать слово орфографически и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этой основе устанавливать, пишется ли данное слово так, как оно произносится, в какой части слова находится буква или буквы, обозначающие несовпадение.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Учащиеся, работая в парах или группах, могут вести наблюдение за словами, написание которых расходится с произношением, в каждом случае объясняя несовпадение. Они участвуют в коллективном составлении списка подобных слов, выписывая их на настенные плакаты.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Учащиеся, работая в парах или группах, могут определять соотношение звуков и бу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 в сл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овах типа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мел—мель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яма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ель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 п.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Учащиеся, работая в парах или группах и пользуясь различными словарями, справочниками и т. п., составляют списки слов с разделительными </w:t>
            </w:r>
            <w:r w:rsidRPr="00C20B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ь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20B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ъ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которые затем объединяют в настенные плакаты, располагая слова тематически и/или по алфавиту</w:t>
            </w:r>
            <w:proofErr w:type="gramEnd"/>
          </w:p>
        </w:tc>
      </w:tr>
      <w:tr w:rsidR="00253141" w:rsidRPr="00C20B22" w:rsidTr="00821D32">
        <w:trPr>
          <w:trHeight w:val="1245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Правильно называть и располагать по порядку все буквы русского алфавита и уметь пользоваться алфавитом для упорядочивания и поиска слов и названий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Учащиеся могут принять участие в составлении классной алфавитной книги. На основе знакомства с разными вариантами оформления алфавитных книжек они могут предложить свой вариант оформления классной алфавитной книги, подбирать к ней иллюстрации, делать рисунки. Они могут участвовать в составлении тематических списков слов, располагая их по алфавиту внутри каждой группы.</w:t>
            </w:r>
          </w:p>
        </w:tc>
      </w:tr>
      <w:tr w:rsidR="00253141" w:rsidRPr="00C20B22" w:rsidTr="00821D32">
        <w:trPr>
          <w:trHeight w:val="631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Система языка. Коммуникация. Познание.</w:t>
            </w:r>
          </w:p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Части речи. Классификация. </w:t>
            </w: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Морфологические признаки</w:t>
            </w:r>
          </w:p>
        </w:tc>
        <w:tc>
          <w:tcPr>
            <w:tcW w:w="5528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Связывать смыслоразличительную функцию слов с их лексическим значением и грамматическими признаками на основе морфологического анализа и анализа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употребления слов в речи: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выявлять самостоятельные (имена существительные, имена прилагательные, глаголы, личные местоимения) и служебные (предлоги, союзы) части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речи;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# сравнивать имена существительные, имена прилагательные, глаголы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морфологическим признакам, различать имена существительные собственные и нарицательные, одушевленные и неодушевленные;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выделять неизменяемые и изменяемые части речи, устанавливать начальные формы существительных,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прилагательных, личных местоимений, глаголов и способы их изменения;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определять: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род, число, падеж, склонение имен существительных; </w:t>
            </w:r>
            <w:r w:rsidRPr="00C20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прилагательных;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форму, спряжение и время глаголов, число и лицо глаголов в настоящем и будущем времени, род глаголов в единственном числе прошедшего времени.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Работая в группах со списками существительных, прилагательных и глаголов в начальной форме, учащиеся сравнивают возможности передачи информации с помощью слов только одной части речи, двух и трех частей речи. Они могут установить значение и вопросы, на которые отвечают слова отдельных частей речи, необходимость и способы изменения форм слов для более полной и точной передачи информации. Они могут обсуждать и выдвигать предположения о наиболее эффективных способах организации речи, о необходимости служебных слов.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Работая в парах, учащиеся могут выявлять и фиксировать количество существительных, прилагательных, глаголов, личных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местоимений, предлогов, союзов в небольших отрывках художественных и учебных текстов, в знакомых текстах одного и того же автора и текстах на одну тему разных авторов, в текстах-описаниях и текстах-рассуждениях, в устной речи мальчиков и девочек (например,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взаимном пересказе соседу одного и того же текста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в группах со специально подобранными предложениями, учащиеся изучают возможные способы изменения существительных, прилагательных, глаголов. Они могут обсуждать и сравнивать грамматические признаки этих частей речи, сравнивать способы их изменения в русском и ином языке (например, родном или изучаемом иностранном), с помощью учителя устанавливать и применять основные грамматические правила.</w:t>
            </w:r>
          </w:p>
        </w:tc>
      </w:tr>
      <w:tr w:rsidR="00253141" w:rsidRPr="00C20B22" w:rsidTr="00821D32">
        <w:trPr>
          <w:trHeight w:val="631"/>
        </w:trPr>
        <w:tc>
          <w:tcPr>
            <w:tcW w:w="1384" w:type="dxa"/>
          </w:tcPr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Система языка. Коммуникация.</w:t>
            </w:r>
          </w:p>
          <w:p w:rsidR="00253141" w:rsidRPr="00C20B22" w:rsidRDefault="00253141" w:rsidP="00C20B2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20B2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Познание. Правописание</w:t>
            </w:r>
          </w:p>
        </w:tc>
        <w:tc>
          <w:tcPr>
            <w:tcW w:w="5528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писать по слуху и по памяти большинство слов (в объеме изученного); в затруднительных случаях устанавливать: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характер затруднения: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правописание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гласной/согласной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их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сочетания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употребление </w:t>
            </w:r>
            <w:r w:rsidRPr="00C20B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ь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20B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ъ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употребление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строчной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прописной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слитное/раздельное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слова;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лексическое значение слова;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часть речи, которой выражено слово;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морфему (корень, приставка, окончание), в написании которой возникло затруднение;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# вид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орфограммы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20B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орфографическое правило;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# орфографическое правило, выбирать адекватный орфограмме и учебной ситуации способ проверки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написания: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звукослоговой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и/или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послоговое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изменение формы слова, подбор однокоренного слова;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постановка вопроса (падежного, к определяемому прилагательному, к глаголу);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сличение с образцом;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обращение к памяткам и/или орфографическому словарю;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перефразирование текста, с использованием синонимов и контекстных замен. Писать </w:t>
            </w: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(самостоятельно и под диктовку) предложения и небольшие тексты, правильно расставляя в них знаки препинания (в объеме изученных правил); в затруднительных случаях: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# устанавливать характер затруднения (знаки конца предложения и/или употребление запятой) и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соответствующую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пунктограмму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 применять нужное правило, выбирая адекватный способ проверки (интонирование, определение грамматических основ, выявление однородных членов, определение характера связи между простыми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предложениями в составе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 п.)</w:t>
            </w:r>
          </w:p>
        </w:tc>
        <w:tc>
          <w:tcPr>
            <w:tcW w:w="8364" w:type="dxa"/>
          </w:tcPr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Учащиеся, работая в группах над предложенными текстами, могут находить и выделять в словах орфограммы, соотносить их с изученными морфемами, объяснять написание слов. Они могут: группировать выделенные слова по видам орфограмм, подбирать слова на данное правило; находить и выделять в предложениях и текстах изученные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пояснять расстановку знаков препинания. Работая в группах, учащиеся с помощью учителя ведут работу по составлению классного справочника по правописанию (орфографии и пунктуации). Они могут предлагать и обсуждать удобный для поиска рубрикатор, пополнять по мере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изучения грамматических правил справочник новыми примерами и рубриками; при необходимости пользоваться составленным справочником. Учащиеся могут обсуждать порядок действий при различных затруднениях в написании слов и постановке знаков препинания, составлять с помощью учителя памятки и алгоритмы. Они могут обсудить и выработать с помощью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учителя критерии и нормы оценки навыка правописания, использовать их в процедурах само и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тем, чтобы определить свои сильные и слабые стороны, совершенствоваться в правописании. Учащиеся могут аккуратно, без ошибок списать, раскрывая скобки и вставляя пропущенные буквы, несложный текст объемом 70—90 слов. Они могут аккуратно, без ошибок списать, расставляя пропущенные знаки препинания, несложный текст объемом 70—90 слов.</w:t>
            </w:r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Они могут самостоятельно составить небольшой текст и/или написать под диктовку слова, предложения и несложный текст объемом 70—90 слов с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изученными</w:t>
            </w:r>
            <w:proofErr w:type="gramEnd"/>
          </w:p>
          <w:p w:rsidR="00253141" w:rsidRPr="00C20B22" w:rsidRDefault="00253141" w:rsidP="00C20B22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орфограммами и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пунктограммами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перечесть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написанное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аккуратно исправить допущенные неточности и ошибки.</w:t>
            </w:r>
          </w:p>
        </w:tc>
      </w:tr>
    </w:tbl>
    <w:p w:rsidR="00253141" w:rsidRPr="00C20B22" w:rsidRDefault="00253141" w:rsidP="00C20B22">
      <w:pPr>
        <w:keepNext/>
        <w:spacing w:after="0"/>
        <w:ind w:left="4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141" w:rsidRPr="00C20B22" w:rsidRDefault="00253141" w:rsidP="00C20B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  <w:sectPr w:rsidR="00253141" w:rsidRPr="00C20B22" w:rsidSect="006F7053">
          <w:pgSz w:w="16838" w:h="11906" w:orient="landscape"/>
          <w:pgMar w:top="568" w:right="851" w:bottom="426" w:left="851" w:header="0" w:footer="0" w:gutter="0"/>
          <w:cols w:space="708"/>
          <w:docGrid w:linePitch="360"/>
        </w:sectPr>
      </w:pPr>
    </w:p>
    <w:p w:rsidR="00253141" w:rsidRPr="00C20B22" w:rsidRDefault="00253141" w:rsidP="00C20B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3141" w:rsidRPr="00C20B22" w:rsidRDefault="00253141" w:rsidP="00C20B2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sectPr w:rsidR="00253141" w:rsidRPr="00C20B22" w:rsidSect="00253141">
          <w:type w:val="continuous"/>
          <w:pgSz w:w="16838" w:h="11906" w:orient="landscape"/>
          <w:pgMar w:top="568" w:right="851" w:bottom="426" w:left="851" w:header="0" w:footer="0" w:gutter="0"/>
          <w:cols w:space="708"/>
          <w:docGrid w:linePitch="360"/>
        </w:sectPr>
      </w:pPr>
    </w:p>
    <w:p w:rsidR="00440B87" w:rsidRPr="00C20B22" w:rsidRDefault="00253141" w:rsidP="00C20B2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КАЛЕНДАРНО – ТЕМАТИЧЕСКОЕ </w:t>
      </w:r>
      <w:r w:rsidR="00440B87" w:rsidRPr="00C20B2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4222"/>
        <w:gridCol w:w="7197"/>
        <w:gridCol w:w="1544"/>
        <w:gridCol w:w="1541"/>
      </w:tblGrid>
      <w:tr w:rsidR="00440B87" w:rsidRPr="00C20B22" w:rsidTr="00440B87"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440B87" w:rsidRPr="00C20B22" w:rsidTr="00440B87"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речи и буквы.</w:t>
            </w:r>
          </w:p>
          <w:p w:rsidR="00440B87" w:rsidRPr="00C20B22" w:rsidRDefault="00440B87" w:rsidP="00C20B22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новым учебником; повторить классификацию звуков русского языка и соотношение «звук-буква».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 и согласные звуки и их буквы.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транскрипцией как способом записи звукового состава слова; различать и соотносить гласные звуки и буквы, с помощью которых они записываются.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звуков речи на письме.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парные по твердости-мягкости согласные звуки; соотносят звуковую и буквенную записи слов.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Ударные и безударные гласные звуки в слове.</w:t>
            </w:r>
          </w:p>
          <w:p w:rsidR="00440B87" w:rsidRPr="00C20B22" w:rsidRDefault="00440B87" w:rsidP="00C20B22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понятие «ударение»; учить выделять ударный гласный  в слове.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звуки.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различать согласные звуки, в том числе звук  [й]; повторить функции йотированных букв.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твердые и мягкие, звонкие и глухие.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знания о согласных;  классифицируют согласные по твердости-мягкости и звонкости-глухости.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согласные звуки в конце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парные по звонкости-глухости и согласные; наблюдают оглушение звонких согласных на конце слова; орфографический тренинг.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сочетания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-ши.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написания буквосочетаний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-ши; орфографический тренинг.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сочетания </w:t>
            </w:r>
            <w:proofErr w:type="spellStart"/>
            <w:proofErr w:type="gram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-ща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правила написания буквосочетаний </w:t>
            </w:r>
            <w:proofErr w:type="spellStart"/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-ща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орфографический тренинг.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сочетания </w:t>
            </w:r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чу-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Словарный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дик-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тант</w:t>
            </w:r>
            <w:proofErr w:type="spellEnd"/>
            <w:proofErr w:type="gramEnd"/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написания буквосочетаний чу-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орфографический тренинг; отработать написания буквосочетаний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щн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нщ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мягкий знак (ь).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две функции буквы «мягкий знак»: показатель мягкости согласных и  разделитель согласных и гласных звуков.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Слог. 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количество слогов в словах, делить слова на слоги для переноса; знакомятся с правилами переноса слов с буквами й, ь, ъ.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переносить слова. 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правила переноса слов; отрабатывают умения делить слова для переноса.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переносить слова. 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правила переноса слов; отрабатывают умения делить слова для переноса.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B86BEA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440B87" w:rsidRPr="00C20B22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  <w:lang w:eastAsia="ru-RU"/>
                </w:rPr>
                <w:t>Диктант (текущий</w:t>
              </w:r>
            </w:hyperlink>
            <w:r w:rsidR="00440B87"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  <w:r w:rsidR="00440B87"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«Правописание сочетаний </w:t>
            </w:r>
            <w:proofErr w:type="spellStart"/>
            <w:r w:rsidR="00440B87"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="00440B87"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-ши, </w:t>
            </w:r>
            <w:proofErr w:type="spellStart"/>
            <w:proofErr w:type="gramStart"/>
            <w:r w:rsidR="00440B87"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="00440B87"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-ща</w:t>
            </w:r>
            <w:proofErr w:type="gramEnd"/>
            <w:r w:rsidR="00440B87"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чу-</w:t>
            </w:r>
            <w:proofErr w:type="spellStart"/>
            <w:r w:rsidR="00440B87"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="00440B87"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Пишут диктант по теме «Правописание сочетаний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-ши, </w:t>
            </w:r>
            <w:proofErr w:type="spellStart"/>
            <w:proofErr w:type="gram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-ща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чу-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диктанта. 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Списывание текста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сочетаниями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-чу, -ши, 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Закрепляют полученные знания по теме «Правописание сочетаний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-ши, </w:t>
            </w:r>
            <w:proofErr w:type="spellStart"/>
            <w:proofErr w:type="gram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-ща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чу-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Слоги ударные и безударные. Роль ударения. 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умения определять ударный гласный в слове и правильно ставить ударение в словах.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слово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единство звучания (написания) и значения; обнаруживать это единство в придуманных словах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называют предмет.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понятием «имя существительное»; находят существительное по вопросу, на который оно отвечает, и значению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называют признаки и действия предметов.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понятиями «имя прилагательное», «глагол»;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отрабатка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определять, что называет слово, на какой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отвечает и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частью речи является.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предложение.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понятием «предложение» и видами предложений по цели высказывания; отработка умения определять цель предложения.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Восклицательные и невосклицательные предложения.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интонацией предложений (восклицательная и невосклицательная); отработка умения определять тип предложения по цели высказывания и по интонации.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в предложении.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умения определять тип предложения по цели высказывания и интонации; наблюдение за «поведением» слов в предложении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как часть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изменять форму слова, находить и выделять окончания, в том числе нулевые.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формы слова с помощью окончания.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над изменением формы слова; знакомство с окончанием как частью слова, которая изменяется при изменении формы слова.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Неизменяемые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словами, форма которых не меняется; отработка умения отличать слова с нулевым окончанием от неизменяемых слов.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«Фонетика, слово и предложение; слова изменяемые, неизменяемые; окончание».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знания, полученные при изучении темы: «Фонетика, слово и предложение; слова изменяемые, неизменяемые; окончание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  правило написания заглавной буквы.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тренинг написания заглавной буквы в фамилиях, именах, отчествах людей, кличках животных; в географических названиях.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как часть 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Выделяют и характеризуют корень как главную, обязательную часть слова; знакомство с понятиями «корень», «однокоренные слова», «родственные слова»; наблюдают за группами родственных слов и формами одного и того же слова.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безударных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Знакомство с понятиями «опасное место»» «орфограмма»; изучают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правила обозначения безударных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отрабатывают применение данного правила.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безударных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понятиями «опасное место»» «орфограмма»; изучают правила обозначения безударных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отрабатывают применение данного правила.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безударных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понятиями «опасное место»» «орфограмма»; изучают правила обозначения безударных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отрабатывают применение данного правила.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как общая часть родственных слов. 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представление о двух признаках родственных слов (слова, имеющие общую часть и слова, близкие по значению)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безударных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умение правильно подбирать проверочные слова; отрабатывать алгоритм самоконтроля; орфографический тренинг.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безударных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умение правильно подбирать проверочные слова; отрабатывать алгоритм самоконтроля; орфографический тренинг.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безударных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умение правильно подбирать проверочные слова; отрабатывать алгоритм самоконтроля; орфографический тренинг.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безударных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умение правильно подбирать проверочные слова; отрабатывать алгоритм самоконтроля; орфографический тренинг.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B86BEA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440B87" w:rsidRPr="00C20B22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  <w:lang w:eastAsia="ru-RU"/>
                </w:rPr>
                <w:t xml:space="preserve">Диктант по темам: </w:t>
              </w:r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«Правописание сочетаний </w:t>
              </w:r>
              <w:proofErr w:type="spellStart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жи</w:t>
              </w:r>
              <w:proofErr w:type="spellEnd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-ши, </w:t>
              </w:r>
              <w:proofErr w:type="spellStart"/>
              <w:proofErr w:type="gramStart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</w:t>
              </w:r>
              <w:proofErr w:type="spellEnd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-ща</w:t>
              </w:r>
              <w:proofErr w:type="gramEnd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чу-</w:t>
              </w:r>
              <w:proofErr w:type="spellStart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щу</w:t>
              </w:r>
              <w:proofErr w:type="spellEnd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перенос слов, безударные гласные в корне слова»</w:t>
              </w:r>
            </w:hyperlink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Пишут диктант по темам  «Правописание сочетаний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-ши, </w:t>
            </w:r>
            <w:proofErr w:type="spellStart"/>
            <w:proofErr w:type="gram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-ща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чу-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перенос слов, безударные гласные в корне слова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применять два варианта подбора родственных слов; тренируются в различении форм слова и однокоренных слов.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безударных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подбирать родственные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используя сходство и значения и звучания; тренировать в различении форм слова и однокоренных слов.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согласных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новой орфограммой; закрепляют правило обозначения парных по звонкости-глухости согласных в конце корня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согласных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умения проверять парные по звонкости-глухости согласные в конце корня (слова), находить слова с данной орфограммой.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слова с чередованием согласных.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чередованием согласных звуков в конце корня, применяют правило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гласных и согласных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орфограммой «парные по звонкости-глухости согласные в корне середины слова»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согласных и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Проверяют парные по звонкости-глухости согласные и безударные гласные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выполняют упражнения на развитие орфографической зоркости.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согласных и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Проверяют парные по звонкости-глухости согласные и безударные гласные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выполняют упражнения на развитие орфографической зоркости.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согласных и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Проверяют парные по звонкости-глухости согласные и безударные гласные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выполняют упражнения на развитие орфографической зоркости.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буквы согласных и 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парные по звонкости-глухости согласные и безударные гласные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выполняют упражнения на развитие орфографической зоркости.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Диктант (текущий)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«Правописание согласных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Проверяют полученные знания по теме  «Правописание согласных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Списывание.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Пишут текст.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 как часть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суффиксом как частью слова и его основными признаками. Отрабатывать алгоритм нахождения суффикса в словах.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суффиксов.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суффиксом как частью слова и его основными признаками. Отрабатывать алгоритм нахождения суффикса в словах.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писать слова с непроизносимыми согласными звуками.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наличие в корнях некоторых слов букв, обозначающих согласный звук, который не произносится. Отрабатывают способы проверки орфограммы «Непроизносимые согласные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закрепляют написание слов с непроверяемыми орфограммами.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писать  слова с непроизносимыми согласными звуками.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писать  слова с непроизносимыми согласными звуками.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наличие в корнях некоторых слов букв, обозначающих согласный звук, который не произносится. Отрабатывают способы проверки орфограммы «Непроизносимые согласные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закрепляют написание слов с непроверяемыми орфограммами.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суффиксов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новой группой суффиксов; отрабатывать алгоритм нахождения суффикса в слове.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суффиксы 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онок</w:t>
            </w:r>
            <w:proofErr w:type="spellEnd"/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-.</w:t>
            </w:r>
            <w:proofErr w:type="gramEnd"/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правилом написания суффиксов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ёнок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суффиксы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Наблюдают за написанием суффиксов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-; познакомить с правилом и алгоритмом его применения.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суффиксы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Наблюдают за написанием суффиксов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-; познакомить с правилом и алгоритмом его применения.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суффиксов.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Текущая контрольная работа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«Корень слова, суффикс».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двумя видами суффиксов: синонимичными и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многозначными, или омонимичными.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писать  суффикс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–о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сть-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написанием слов с суффиксом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–о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сть-.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слов при помощи суффиксов.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новыми суффиксами, определяют значения суффиксов; применяют  термин «суффиксальный способ» образования слов.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писать суффиксы имен прилагательных.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Отрабатывают правописание суффиксов имен прилагательных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–и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в-, -ев-, 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-лив-, -н-, -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слов с помощью суффиксов.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Образовывают слова  суффиксальным способом по заданным моделям; отрабатывают умение выделять части слова: корень, суффикс и окончание.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писать корни и суффиксы.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все изученные орфограммы в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отрабатывать правописание суффиксов.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Итоговая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hyperlink r:id="rId12" w:history="1">
              <w:r w:rsidRPr="00C20B22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  <w:lang w:eastAsia="ru-RU"/>
                </w:rPr>
                <w:t>контрольная  работа</w:t>
              </w:r>
              <w:r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за первое полугодие по теме «Фонетика, слово и предложение; корень слова; суффикс»</w:t>
              </w:r>
            </w:hyperlink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по теме «Корень слова, суффикс»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полученные знания по теме «Корень слова, суффикс»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 как часть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приставкой как значимой частью слова, стоящей перед корнем и служащей для образования новых слов; организовать наблюдение за этой частью слова и научить выделять ее из состава слова.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приставки.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возможностями приставочного способа словообразования; образовывают слова приставочным  способом в соответствии с заданной моделью; отрабатывают умение находить слова с приставками.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писать приставки.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умение находить слова с приставками.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писать приставки.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умение находить слова с приставками.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Различаем приставки с буквами о, 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группой приставок, в которых пишется буква о;  буква а; закрепляют умение определять место орфограммы в слове;  различают приставки с буквами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слов при помощи приставок.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место орфограммы в слове; учить различать приставки с буквами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B86BEA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440B87" w:rsidRPr="00C20B22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  <w:lang w:eastAsia="ru-RU"/>
                </w:rPr>
                <w:t>Итоговый диктант</w:t>
              </w:r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за 1 полугодие по теме «Правописание сочетаний </w:t>
              </w:r>
              <w:proofErr w:type="spellStart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жи</w:t>
              </w:r>
              <w:proofErr w:type="spellEnd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-ши, </w:t>
              </w:r>
              <w:proofErr w:type="spellStart"/>
              <w:proofErr w:type="gramStart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</w:t>
              </w:r>
              <w:proofErr w:type="spellEnd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-ща</w:t>
              </w:r>
              <w:proofErr w:type="gramEnd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чу-</w:t>
              </w:r>
              <w:proofErr w:type="spellStart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щу</w:t>
              </w:r>
              <w:proofErr w:type="spellEnd"/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; перенос слова, безударные гласные в корне слова; непроизносимые согласные в корне слова; правописание изученных суффиксов.</w:t>
              </w:r>
            </w:hyperlink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Демонстрируют полученные знания по пройденному материалу первого полугодия.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итогового диктанта за первое полугодие.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 качество  полученных знаний по пройденному материалу первого полугодия.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писать разделительный твёрдый знак.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условиями написания разделительного твёрдого знака; закрепляют правило написания ъ.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Различаем разделительные мягкий и твёрдый знаки.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разделительные мягкий и твёрдый знаки на основе определения места орфограммы в слове; отрабатывают правописание слов с ь и ъ.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образуются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образованием слов приставочно-суффиксальным способом и способом сложения; образование слов в соответствии с заданной моделью.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Различаем разделительные мягкий и твёрдый знаки.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тренинг в написании слов с ь и ъ.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Знакомство с понятием «основа слова»; отработка алгоритма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нахождения основы слова и умения подбирать слова к схемам.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различать предлоги и приставки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языковым материалом: выведение правил, обсуждают алгоритма дифференциации. Выполняют тренировочные упражнения.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различать предлоги и приставки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языковым материалом: выводят правила, обсуждают алгоритм дифференциации. Выполняют тренировочные упражнения.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состав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темы «Состав слова»; определять способ образования слов; соотносят слова и схемы состава слова.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B86BEA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/>
            <w:r w:rsidR="00440B87"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правописание частей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изученные  орфограммы; орфографический тренинг.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правописание частей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изученные  орфограммы; орфографический тренинг.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Диктант (текущий)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«Правописание разделительных ъ и ь знаков; приставок и предлогов»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полученные знания по пройденному материалу первого полугодия.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Списывание.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полученные знания по пройденному материалу первого полугодия.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значение.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Наблюдение: значение слова. Сопоставление слова и его значения. Развивать внимание к значению слова; ввести понятие «лексическое значение слова».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слова. Повторяем правописание частей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умение самостоятельно толковать значение слова; учить выделять слова с общим элементом значения.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Проверяет полученные знания по теме «Состав слова. Приставки».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Заголовок текста.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сравнивать языковые единицы: звук, слово, предложение, текст – и различать текст и не текст.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сочетаются слова.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умение выделять общий смысл, который объединяет предложения в текст; знакомство с заголовком; устанавливают связь заголовка и общего смысла текста.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слова в словаре и тексте.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сочетаемостью слов; анализируют лексическое значение слов.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Повторяем правописание частей слова. 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значением слов; определять значения слов в тексте.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Текущая контрольная работа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«Приставки, состав слова; образование слов».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полученные знания по пройденному материалу первого полугодия.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текущей контрольной работы и работа над ошибками.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полученные знания по пройденному материалу первого полугодия.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текст – разные заголовки.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Тренируются в написании приставок и суффиксов, работают с транскрипцией слов;  обнаруживают в слове орфограмму и определяют часть слова, в которой она находится.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озаглавливать текст.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связью заголовка с основной мыслью текста; отрабатывают умение подбирать заголовок к тексту.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в толковом словаре и тексте.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умение подбирать заголовок к тексту; определяют основное содержание текста.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однозначные и многозначные.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значениями слов.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находить и проверять орфограммы в слове.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значения незнакомых слов; устанавливают значения с помощью контекста и толкового словаря; знакомство с толковым словариком учебника и основными приемами поиска нужного слова.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озаглавливать текст.</w:t>
            </w: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Словарный диктант.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Отрабатывают умение находить в слове орфограммы и определяют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место в слове; тренируются в написании приставок и суффиксов.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строится текст. Окончание текста.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заголовок с основной мыслью текста; тренируются в подборе наиболее подходящих заголовков.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появляются многозначные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многозначными словами; выясняют причины появления у слова нескольких значений; работа с толковым словариком. Наблюдают за значениями многозначного слова в тексте.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определять значение многозначного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 многозначными словами; выясняют причины появления у слова нескольких значений; работают с толковым словариком. Наблюдают за значениями многозначного слова в тексте.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заканчивать текст.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структурой и цельностью текста; тренинг в подборе возможных окончаний к незаконченным текстам.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- синонимы.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значением слов-синонимов; подбирают синонимы к словам.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синонимов с другими словами.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синонимами; наблюдать за сходством и различием слов-синонимов.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строится текст. Начало текста.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структурой текста;  восстанавливают начало предложенного текста. Отрабатывают умение создать начало текста; исправляют нарушения в тексте и восстанавливают его структуру.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Сочиняем начало текста.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Отрабатывают умение создавать начало текста, исправляют нарушения в тексте и восстанавливают его структуру.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используются синонимы.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значением синонимов; используют их в речи.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 в тексте.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Словарный диктант.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Наблюдают за значением слов-синонимов; подбирают синонимы к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словам.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применять орфографические правила.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тренинг в написании слов с проверяемыми и непроверяемыми орфограммами (из числа изученных словарных слов).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«Состав слова; слово и его значение»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тренинг; закрепляют алгоритм работы над ошибками.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итоговой контрольной работы, работа над ошибками.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алгоритм работы над ошибками.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составлять текст.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со структурными элементами текста – началом и заключением; пересказывают текст.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предложений в тексте.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со структурными элементами текста – началом и заключением; сжато пересказывают текст.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– антонимы.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последовательностью предложений в тексте; редактируют создаваемые тексты.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Сочетания антонимов с другими словами.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последовательностью предложений в тексте; редактируют создаваемые тексты.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применять орфографические правила.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словами, имеющими противоположное значение; ввести термин «антонимы». Наблюдают за антонимами; подбирают антонимы к разным значениям одного и того же слова; сравнивают антонимы и синонимы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предложений в тексте.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написания ь и ъ; тренинг в обозначении буквами безударных гласных в приставках и корнях.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- омонимы.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Словарный диктант.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Наблюдают за последовательностью предложений в тексте;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редактируют тексты.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исконные и заимствованные.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словами, одинаковыми по звучанию и написанию, но разными по значению; используют термин «омонимы»; наблюдают за использованием омонимов.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применять орфографические правила.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словами исконными и заимствованными; расширяют словарный запас.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Итоговый диктант за 3 четверть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«Правописание изученных орфограмм»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тренинг.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диктанта, работа над ошибками.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алгоритма работы над ошибками.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Абзац.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полученные знания.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выделять абзацы.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структурой текста; выделяют абзацы в тексте; определяют порядок следования абзацев.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заимствованных слов.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исконными и заимствованными  частями слов; работают с толковым словариком.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применять орфографические правила.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словами исконными и заимствованными; расширяют словарный запас.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абзацев.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текст по заданным абзацам; исправляют деформированные тексты (с нарушенной последовательностью абзацев, отсутствием окончания текста).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составлять текст из абзацев.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Составлять текст по заданным абзацам; исправлять деформированные тексты.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Устаревшие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словами, вышедшими из употребления; устанавливают причины, по которым слова выходят из употребления (исчезновение предметов и явлений); используют понятие «устаревшие слова».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Устаревшие слова, слова – синонимы, новые слова.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словами, вышедшими из употребления; устанавливают причины, по которым слова выходят из употребления.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применять орфографические правила.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Развивают орфографическую зоркость и функции самоконтроля.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составлять текст.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усвоенные умения работы с текстом при его составлении. Кратко излагают текст, выделяя ключевые слова, и составляют собственный те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 пр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едложенным заголовком и ключевыми словами; готовятся к работе над планом текста.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составлять текст по заголовку и ключевым словам.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Повторение: что ты знаешь о лексическом значении слова и составе слова. 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пройденный материал. Закрепляют умение правильно писать слова с изученными орфограммами.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 текстом (повторение); составляют план текста.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Корректируют неправильно составленный план.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составлять план текста</w:t>
            </w:r>
          </w:p>
        </w:tc>
        <w:tc>
          <w:tcPr>
            <w:tcW w:w="2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Фразеологизмы.  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устойчивыми сочетаниями слов – фразеологизмами; сравнивают значения устойчивых и свободных сочетаний слов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применять орфографические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Повторяют  изученные правила правописания.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Составляем текст по плану.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над составлением плана исходного текста  и созданием собственного текста по плану.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фразеологизмов.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значением и использованием фразеологизмов; сравнивают фразеологизм и слово, фразеологизм и свободное сочетание слов.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писать письма по плану.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 план исходного текста  и создают собственный текст по плану.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фразеологизмов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 план исходного текста  и создают собственный текст по плану.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 по плану.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будущего текста; анализируют и редактируют предложенный план текста; составляют планы текстов с учетом предложенных заголовков.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– описание.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текст-описание.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применять орфографические правила.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изученные правила правописания.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текста-описания.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текстом-описанием; наблюдают за тестами-описаниями.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сочинять текст - описание.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написание словарных слов; тренинг в проверке изученных орфограмм.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применять орфографические правила.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изученные правила правописания.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B86BEA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440B87" w:rsidRPr="00C20B22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  <w:lang w:eastAsia="ru-RU"/>
                </w:rPr>
                <w:t xml:space="preserve">Тестирование по теме: </w:t>
              </w:r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«Правописание изученных </w:t>
              </w:r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орфограмм»"</w:t>
              </w:r>
              <w:r w:rsidR="00440B87" w:rsidRPr="00C20B22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  <w:lang w:eastAsia="ru-RU"/>
                </w:rPr>
                <w:t xml:space="preserve"> </w:t>
              </w:r>
            </w:hyperlink>
            <w:r w:rsidR="00440B87"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Проверяют полученные знания по теме «Правописание изученных орфограмм»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тестирования.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 текста.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полученные знаний, отрабатывать алгоритм работы над ошибками.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сочинять яркий текст-описание.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 свой текст-описание; выделяют в текстах-описаниях образные выражения; составляют план текста-описания.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Текст-повествование.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 свой текст-описание; сравнивают описание и повествование.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текста – повествования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 свой текст-описание; сравнивают описание и повествование.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применять орфографические правила.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правил правописания.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Итоговый контрольный диктант за 2 полугодие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«Правописание изученных орфограмм»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знания, полученные по итогам изучения тем курса русского языка за 2 класс.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диктанта, работа над ошибками.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правил правописания изученных орфограмм, работа над ошибками.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сочинять текст-повествование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 свой текст-описание; сравнивают описание и повествование.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и повествование в тексте.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 текст-повествование по заданному плану и по основной мысли текста.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Текст-рассуждение.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текстами, включающими в себя элементы описания и повествования.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текста – рассуждения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текстами, включающими в себя элементы описания и повествования.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Описание. Повествование. Рассуждение.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Наблюдают за текстом-рассуждением; сравнивают и различают описания, повествования и рассуждения.</w:t>
            </w:r>
          </w:p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наблюдают за синтаксическими конструкциями, </w:t>
            </w: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употребляющимися в текстах-рассуждениях; создают текст-рассуждение.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B86BEA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440B87" w:rsidRPr="00C20B22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  <w:lang w:eastAsia="ru-RU"/>
                </w:rPr>
                <w:t>Итоговая контрольная  работа за 2 полугодие</w:t>
              </w:r>
              <w:r w:rsidR="00440B87" w:rsidRPr="00C20B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по теме «Состав слова, слова называющие предметы и признаки, состав слова»</w:t>
              </w:r>
            </w:hyperlink>
            <w:r w:rsidR="00440B87"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все темы курса.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работы, выполнение работы над ошибками.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знания по всем темам курса.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Организовать комплексную работу с текстами разных типов; повторить </w:t>
            </w:r>
            <w:proofErr w:type="gram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пройденное</w:t>
            </w:r>
            <w:proofErr w:type="gram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B87" w:rsidRPr="00C20B22" w:rsidTr="00440B87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169 - 170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Развитие речи.</w:t>
            </w: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B87" w:rsidRPr="00C20B22" w:rsidRDefault="00440B87" w:rsidP="00C20B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Соотносят ошибки по темам. </w:t>
            </w:r>
            <w:proofErr w:type="spellStart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Сравнвают</w:t>
            </w:r>
            <w:proofErr w:type="spellEnd"/>
            <w:r w:rsidRPr="00C20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мониторингом.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87" w:rsidRPr="00C20B22" w:rsidRDefault="00440B87" w:rsidP="00C20B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0B87" w:rsidRPr="00C20B22" w:rsidRDefault="00440B87" w:rsidP="00C20B22">
      <w:pPr>
        <w:tabs>
          <w:tab w:val="left" w:pos="120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B87" w:rsidRPr="00C20B22" w:rsidRDefault="00440B87" w:rsidP="00C20B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141" w:rsidRPr="00C20B22" w:rsidRDefault="00253141" w:rsidP="00C20B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53141" w:rsidRPr="00C20B22" w:rsidSect="00253141">
          <w:pgSz w:w="16838" w:h="11906" w:orient="landscape"/>
          <w:pgMar w:top="568" w:right="851" w:bottom="426" w:left="851" w:header="0" w:footer="0" w:gutter="0"/>
          <w:cols w:space="708"/>
          <w:docGrid w:linePitch="360"/>
        </w:sectPr>
      </w:pPr>
    </w:p>
    <w:p w:rsidR="00253141" w:rsidRPr="00C20B22" w:rsidRDefault="00253141" w:rsidP="00C20B2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Описание материально-техническоГО ОБЕСПЕЧЕНИЯ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Дополнительная литература.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C20B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Комплексная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диагностика уровней освоения «Программы воспитания и обучения в детском саду» под редакцией М. А. Васильевой, В. В. Гербовой, Т. С. Комаровой: диагностический журнал. Подготовительная группа / авт.-сост. Н. Б. Вершинина. – Волгоград: Учитель.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C20B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Комплексная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диагностика уровней освоения программы «Детство» под редакцией В. И. Логиновой: диагностический журнал. Подготовительная группа / авт.-сост. Н. Б. Вершинина. – Волгоград: Учитель.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C20B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Проектные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в начальной школе: пособие для учителя / А. Б. Воронцов и др.; под ред. А. Б. Воронцов</w:t>
      </w:r>
      <w:r w:rsidR="00931B71">
        <w:rPr>
          <w:rFonts w:ascii="Times New Roman" w:eastAsia="Times New Roman" w:hAnsi="Times New Roman" w:cs="Times New Roman"/>
          <w:sz w:val="24"/>
          <w:szCs w:val="24"/>
          <w:lang w:eastAsia="ru-RU"/>
        </w:rPr>
        <w:t>а. – 2-е изд. – М.: Просвещение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C20B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орфографической грамотности младших школьников</w:t>
      </w:r>
      <w:proofErr w:type="gramStart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работы, конспекты уроков / авт.-сост. Н. Н. Карягина, М. К. </w:t>
      </w:r>
      <w:proofErr w:type="spellStart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Перепилицина</w:t>
      </w:r>
      <w:proofErr w:type="spell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Волгоград: Учитель.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C20B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Русский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язык. 1–2 классы: задания, упражнения, тесты, проверочные диктанты / авт.-сост. Г. Т. Дьяченко.</w:t>
      </w:r>
      <w:proofErr w:type="gram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Волгоград: Учитель.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C20B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Русский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язык. 1–4 классы: развитие творческих способностей учащихся / авт.-сост. Л. П. Арефьева [и др.]. – Волгоград: Учитель.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C20B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Русский 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язык. 1–4 классы: тесты для обобщающего контроля / авт.-сост. Г. Н. Шевченко. – Волгоград : Учитель.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C20B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учебных действий в основной школе: от действия к мысли: система заданий / А. Г. </w:t>
      </w:r>
      <w:proofErr w:type="spellStart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</w:t>
      </w:r>
      <w:proofErr w:type="spell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В. </w:t>
      </w:r>
      <w:proofErr w:type="spellStart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Бурменская</w:t>
      </w:r>
      <w:proofErr w:type="spell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А. Володарская. – М.: Просвещение.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Интернет-ресурсы.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Единая коллекция Цифровых Образовательных Ресурсов. – Режим доступа: http://school-collection.edu.ru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Презентации уроков «Начальная школа». – Режим доступа: http://nachalka.info/about/193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3. Я иду на урок начальной школы (материалы к уроку). – Режим доступа: www.festival.1september.ru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4. Учебные материалы и словари на сайте «Кирилл и Мефодий». – Режим доступа: www.km.ru/education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5. Я иду на урок начальной школы (материалы к уроку). – Режим доступа: www.uroki.ru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Информационно-коммуникативные средства.</w:t>
      </w:r>
    </w:p>
    <w:p w:rsidR="00253141" w:rsidRPr="00C20B22" w:rsidRDefault="00253141" w:rsidP="00C20B22">
      <w:pPr>
        <w:tabs>
          <w:tab w:val="right" w:leader="underscore" w:pos="964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Коллекция мультимедийных уроков Кирилла и </w:t>
      </w:r>
      <w:proofErr w:type="spellStart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электрон</w:t>
      </w:r>
      <w:proofErr w:type="gramStart"/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пт. диск (CD-ROM).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С-127. </w:t>
      </w:r>
      <w:r w:rsidRPr="00C20B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Начальная</w:t>
      </w: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школа. Наука без скуки [Электронный ресурс] / И. В. </w:t>
      </w:r>
      <w:proofErr w:type="spellStart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Блинова</w:t>
      </w:r>
      <w:proofErr w:type="spell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др.]. – Волгоград: Учитель, 2011. – 1 электрон</w:t>
      </w:r>
      <w:proofErr w:type="gramStart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пт. диск (CD-ROM).</w:t>
      </w:r>
    </w:p>
    <w:p w:rsidR="00253141" w:rsidRPr="00C20B22" w:rsidRDefault="00253141" w:rsidP="00C20B22">
      <w:pPr>
        <w:tabs>
          <w:tab w:val="right" w:leader="underscore" w:pos="964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С-137. </w:t>
      </w:r>
      <w:r w:rsidRPr="00C20B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Начальная</w:t>
      </w:r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школа. Русский язык. Демонстрационные таблицы [Электронный ресурс] / сост. Н. А. Завьялова. – Волгоград: Учитель, 2010. – 1 электрон</w:t>
      </w:r>
      <w:proofErr w:type="gramStart"/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C20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пт. диск (CD-ROM).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Наглядные пособия.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Комплект динамических раздаточных пособий (веера).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Комплект  наглядных  пособий «Набор  букв   русского  алфавита».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Схемы по русскому языку для начальной школы.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Комплект наглядных пособий. «Русский язык. Звуки и буквы русского алфавита».</w:t>
      </w:r>
    </w:p>
    <w:p w:rsidR="00253141" w:rsidRPr="00C20B22" w:rsidRDefault="00253141" w:rsidP="00C20B22">
      <w:pPr>
        <w:keepLines/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Комплект наглядных пособий «Русский язык. 2 класс. Обучение грамоте».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Словарные слова. Набор таблиц.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7. Лента букв.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Основные правила и понятия. 1–4 классы. Комплект таблиц по русскому языку.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9. Грамматические разборы. Комплект наглядных пособий.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Технические средства обучения.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1. DVD-плеер (видеомагнитофон).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Телевизор.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Компьютер.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Учебно-практическое оборудование.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Аудиторная доска с магнитной поверхностью и набором приспособлений для крепления таблиц, схем.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2. Штатив для таблиц.</w:t>
      </w:r>
    </w:p>
    <w:p w:rsidR="00253141" w:rsidRPr="00C20B22" w:rsidRDefault="00253141" w:rsidP="00C20B2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B22">
        <w:rPr>
          <w:rFonts w:ascii="Times New Roman" w:eastAsia="Times New Roman" w:hAnsi="Times New Roman" w:cs="Times New Roman"/>
          <w:sz w:val="24"/>
          <w:szCs w:val="24"/>
          <w:lang w:eastAsia="ru-RU"/>
        </w:rPr>
        <w:t>3. Ящики для хранения таблиц.</w:t>
      </w:r>
    </w:p>
    <w:p w:rsidR="00253141" w:rsidRPr="00C20B22" w:rsidRDefault="00253141" w:rsidP="00C20B2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53141" w:rsidRPr="00C20B22" w:rsidRDefault="00253141" w:rsidP="00C20B2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color w:val="002060"/>
          <w:sz w:val="24"/>
          <w:szCs w:val="24"/>
        </w:rPr>
      </w:pPr>
    </w:p>
    <w:p w:rsidR="00A67820" w:rsidRPr="00C20B22" w:rsidRDefault="00A67820" w:rsidP="00C20B2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67820" w:rsidRPr="00C20B22" w:rsidSect="00253141">
      <w:pgSz w:w="16838" w:h="11906" w:orient="landscape"/>
      <w:pgMar w:top="568" w:right="851" w:bottom="426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1E5" w:rsidRDefault="00E551E5">
      <w:pPr>
        <w:spacing w:after="0" w:line="240" w:lineRule="auto"/>
      </w:pPr>
      <w:r>
        <w:separator/>
      </w:r>
    </w:p>
  </w:endnote>
  <w:endnote w:type="continuationSeparator" w:id="0">
    <w:p w:rsidR="00E551E5" w:rsidRDefault="00E5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053" w:rsidRDefault="00C15ED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6BEA">
      <w:rPr>
        <w:noProof/>
      </w:rPr>
      <w:t>2</w:t>
    </w:r>
    <w:r>
      <w:fldChar w:fldCharType="end"/>
    </w:r>
  </w:p>
  <w:p w:rsidR="006F7053" w:rsidRDefault="00B86BE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1E5" w:rsidRDefault="00E551E5">
      <w:pPr>
        <w:spacing w:after="0" w:line="240" w:lineRule="auto"/>
      </w:pPr>
      <w:r>
        <w:separator/>
      </w:r>
    </w:p>
  </w:footnote>
  <w:footnote w:type="continuationSeparator" w:id="0">
    <w:p w:rsidR="00E551E5" w:rsidRDefault="00E55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6B7E"/>
    <w:multiLevelType w:val="multilevel"/>
    <w:tmpl w:val="0C124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7D43FB"/>
    <w:multiLevelType w:val="hybridMultilevel"/>
    <w:tmpl w:val="70828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73CE"/>
    <w:multiLevelType w:val="hybridMultilevel"/>
    <w:tmpl w:val="ED625A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606296D"/>
    <w:multiLevelType w:val="hybridMultilevel"/>
    <w:tmpl w:val="38D4655C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</w:lvl>
    <w:lvl w:ilvl="1" w:tplc="9D5C5DDA">
      <w:start w:val="2"/>
      <w:numFmt w:val="decimal"/>
      <w:lvlText w:val="%2."/>
      <w:legacy w:legacy="1" w:legacySpace="360" w:legacyIndent="264"/>
      <w:lvlJc w:val="left"/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5">
    <w:nsid w:val="165578B1"/>
    <w:multiLevelType w:val="hybridMultilevel"/>
    <w:tmpl w:val="FCBE8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10AF0"/>
    <w:multiLevelType w:val="multilevel"/>
    <w:tmpl w:val="B60C9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E475ED"/>
    <w:multiLevelType w:val="hybridMultilevel"/>
    <w:tmpl w:val="B3F083A4"/>
    <w:lvl w:ilvl="0" w:tplc="C5D614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CB16220"/>
    <w:multiLevelType w:val="hybridMultilevel"/>
    <w:tmpl w:val="42705352"/>
    <w:lvl w:ilvl="0" w:tplc="C5D614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FA7781C"/>
    <w:multiLevelType w:val="hybridMultilevel"/>
    <w:tmpl w:val="5844A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E2A7D"/>
    <w:multiLevelType w:val="hybridMultilevel"/>
    <w:tmpl w:val="5B3EB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B6EFF"/>
    <w:multiLevelType w:val="hybridMultilevel"/>
    <w:tmpl w:val="E9C4A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635A5"/>
    <w:multiLevelType w:val="hybridMultilevel"/>
    <w:tmpl w:val="63008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913EE1"/>
    <w:multiLevelType w:val="hybridMultilevel"/>
    <w:tmpl w:val="DC8A3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F27EBC"/>
    <w:multiLevelType w:val="hybridMultilevel"/>
    <w:tmpl w:val="7C0A2DA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945CE5"/>
    <w:multiLevelType w:val="hybridMultilevel"/>
    <w:tmpl w:val="EFB0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42501"/>
    <w:multiLevelType w:val="hybridMultilevel"/>
    <w:tmpl w:val="B2E825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C23495"/>
    <w:multiLevelType w:val="hybridMultilevel"/>
    <w:tmpl w:val="87263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C47F8A"/>
    <w:multiLevelType w:val="multilevel"/>
    <w:tmpl w:val="380ED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C515F0"/>
    <w:multiLevelType w:val="hybridMultilevel"/>
    <w:tmpl w:val="B298E8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6A1AFC"/>
    <w:multiLevelType w:val="hybridMultilevel"/>
    <w:tmpl w:val="F792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141FFF"/>
    <w:multiLevelType w:val="hybridMultilevel"/>
    <w:tmpl w:val="53D8D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70267"/>
    <w:multiLevelType w:val="hybridMultilevel"/>
    <w:tmpl w:val="BCB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BB1243"/>
    <w:multiLevelType w:val="hybridMultilevel"/>
    <w:tmpl w:val="9B0A4F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D13805"/>
    <w:multiLevelType w:val="hybridMultilevel"/>
    <w:tmpl w:val="CC30EE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3872841"/>
    <w:multiLevelType w:val="hybridMultilevel"/>
    <w:tmpl w:val="8A7AF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2A6984"/>
    <w:multiLevelType w:val="multilevel"/>
    <w:tmpl w:val="74B487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3D24E9"/>
    <w:multiLevelType w:val="hybridMultilevel"/>
    <w:tmpl w:val="4B2AE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AF2082"/>
    <w:multiLevelType w:val="hybridMultilevel"/>
    <w:tmpl w:val="C890CF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7D7246"/>
    <w:multiLevelType w:val="hybridMultilevel"/>
    <w:tmpl w:val="737E1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5F5C2E"/>
    <w:multiLevelType w:val="hybridMultilevel"/>
    <w:tmpl w:val="C6623032"/>
    <w:lvl w:ilvl="0" w:tplc="C5D6147E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2">
    <w:nsid w:val="64F378C2"/>
    <w:multiLevelType w:val="hybridMultilevel"/>
    <w:tmpl w:val="E736B9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197E30"/>
    <w:multiLevelType w:val="hybridMultilevel"/>
    <w:tmpl w:val="BAECA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5B753E"/>
    <w:multiLevelType w:val="hybridMultilevel"/>
    <w:tmpl w:val="FEA22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051292"/>
    <w:multiLevelType w:val="hybridMultilevel"/>
    <w:tmpl w:val="584CB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531180B"/>
    <w:multiLevelType w:val="multilevel"/>
    <w:tmpl w:val="4CDE6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611985"/>
    <w:multiLevelType w:val="hybridMultilevel"/>
    <w:tmpl w:val="673C0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AB7FE3"/>
    <w:multiLevelType w:val="hybridMultilevel"/>
    <w:tmpl w:val="0FB60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4"/>
  </w:num>
  <w:num w:numId="4">
    <w:abstractNumId w:val="8"/>
  </w:num>
  <w:num w:numId="5">
    <w:abstractNumId w:val="31"/>
  </w:num>
  <w:num w:numId="6">
    <w:abstractNumId w:val="7"/>
  </w:num>
  <w:num w:numId="7">
    <w:abstractNumId w:val="3"/>
  </w:num>
  <w:num w:numId="8">
    <w:abstractNumId w:val="5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1"/>
  </w:num>
  <w:num w:numId="13">
    <w:abstractNumId w:val="2"/>
  </w:num>
  <w:num w:numId="14">
    <w:abstractNumId w:val="23"/>
  </w:num>
  <w:num w:numId="15">
    <w:abstractNumId w:val="18"/>
  </w:num>
  <w:num w:numId="16">
    <w:abstractNumId w:val="0"/>
  </w:num>
  <w:num w:numId="17">
    <w:abstractNumId w:val="37"/>
  </w:num>
  <w:num w:numId="18">
    <w:abstractNumId w:val="6"/>
  </w:num>
  <w:num w:numId="19">
    <w:abstractNumId w:val="27"/>
  </w:num>
  <w:num w:numId="20">
    <w:abstractNumId w:val="28"/>
  </w:num>
  <w:num w:numId="21">
    <w:abstractNumId w:val="38"/>
  </w:num>
  <w:num w:numId="22">
    <w:abstractNumId w:val="25"/>
  </w:num>
  <w:num w:numId="23">
    <w:abstractNumId w:val="10"/>
  </w:num>
  <w:num w:numId="24">
    <w:abstractNumId w:val="39"/>
  </w:num>
  <w:num w:numId="25">
    <w:abstractNumId w:val="13"/>
  </w:num>
  <w:num w:numId="26">
    <w:abstractNumId w:val="21"/>
  </w:num>
  <w:num w:numId="27">
    <w:abstractNumId w:val="9"/>
  </w:num>
  <w:num w:numId="28">
    <w:abstractNumId w:val="12"/>
  </w:num>
  <w:num w:numId="29">
    <w:abstractNumId w:val="20"/>
  </w:num>
  <w:num w:numId="30">
    <w:abstractNumId w:val="15"/>
  </w:num>
  <w:num w:numId="31">
    <w:abstractNumId w:val="30"/>
  </w:num>
  <w:num w:numId="32">
    <w:abstractNumId w:val="33"/>
  </w:num>
  <w:num w:numId="33">
    <w:abstractNumId w:val="22"/>
  </w:num>
  <w:num w:numId="34">
    <w:abstractNumId w:val="19"/>
  </w:num>
  <w:num w:numId="35">
    <w:abstractNumId w:val="29"/>
  </w:num>
  <w:num w:numId="36">
    <w:abstractNumId w:val="36"/>
  </w:num>
  <w:num w:numId="37">
    <w:abstractNumId w:val="26"/>
  </w:num>
  <w:num w:numId="38">
    <w:abstractNumId w:val="1"/>
  </w:num>
  <w:num w:numId="39">
    <w:abstractNumId w:val="32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AC"/>
    <w:rsid w:val="000A3564"/>
    <w:rsid w:val="00183354"/>
    <w:rsid w:val="001E613A"/>
    <w:rsid w:val="002245EA"/>
    <w:rsid w:val="00253141"/>
    <w:rsid w:val="00440B87"/>
    <w:rsid w:val="00445629"/>
    <w:rsid w:val="007F7EAC"/>
    <w:rsid w:val="00931B71"/>
    <w:rsid w:val="00A67820"/>
    <w:rsid w:val="00B86BEA"/>
    <w:rsid w:val="00C15EDB"/>
    <w:rsid w:val="00C20B22"/>
    <w:rsid w:val="00CE4A57"/>
    <w:rsid w:val="00E5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5314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53141"/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253141"/>
    <w:pPr>
      <w:ind w:left="720"/>
      <w:contextualSpacing/>
    </w:pPr>
  </w:style>
  <w:style w:type="numbering" w:customStyle="1" w:styleId="1">
    <w:name w:val="Нет списка1"/>
    <w:next w:val="a2"/>
    <w:semiHidden/>
    <w:rsid w:val="00440B87"/>
  </w:style>
  <w:style w:type="character" w:styleId="a6">
    <w:name w:val="Hyperlink"/>
    <w:rsid w:val="00440B87"/>
    <w:rPr>
      <w:color w:val="0000FF"/>
      <w:u w:val="single"/>
    </w:rPr>
  </w:style>
  <w:style w:type="character" w:styleId="a7">
    <w:name w:val="FollowedHyperlink"/>
    <w:rsid w:val="00440B87"/>
    <w:rPr>
      <w:color w:val="800080"/>
      <w:u w:val="single"/>
    </w:rPr>
  </w:style>
  <w:style w:type="paragraph" w:styleId="a8">
    <w:name w:val="Normal (Web)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440B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ody Text"/>
    <w:basedOn w:val="a"/>
    <w:link w:val="ab"/>
    <w:rsid w:val="00440B87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b">
    <w:name w:val="Основной текст Знак"/>
    <w:basedOn w:val="a0"/>
    <w:link w:val="aa"/>
    <w:rsid w:val="00440B87"/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Zag11">
    <w:name w:val="Zag_11"/>
    <w:rsid w:val="00440B87"/>
  </w:style>
  <w:style w:type="paragraph" w:customStyle="1" w:styleId="Zag2">
    <w:name w:val="Zag_2"/>
    <w:basedOn w:val="a"/>
    <w:rsid w:val="00440B8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440B8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table" w:styleId="ac">
    <w:name w:val="Table Grid"/>
    <w:basedOn w:val="a1"/>
    <w:rsid w:val="00440B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440B87"/>
  </w:style>
  <w:style w:type="paragraph" w:customStyle="1" w:styleId="c27">
    <w:name w:val="c27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440B87"/>
  </w:style>
  <w:style w:type="character" w:customStyle="1" w:styleId="c24">
    <w:name w:val="c24"/>
    <w:rsid w:val="00440B87"/>
  </w:style>
  <w:style w:type="character" w:customStyle="1" w:styleId="c26">
    <w:name w:val="c26"/>
    <w:rsid w:val="00440B87"/>
  </w:style>
  <w:style w:type="paragraph" w:customStyle="1" w:styleId="c20">
    <w:name w:val="c20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rsid w:val="00440B87"/>
  </w:style>
  <w:style w:type="paragraph" w:customStyle="1" w:styleId="c16">
    <w:name w:val="c16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rsid w:val="00440B87"/>
  </w:style>
  <w:style w:type="paragraph" w:customStyle="1" w:styleId="c8">
    <w:name w:val="c8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rsid w:val="00440B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440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"/>
    <w:rsid w:val="00440B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0B87"/>
  </w:style>
  <w:style w:type="paragraph" w:styleId="af">
    <w:name w:val="header"/>
    <w:basedOn w:val="a"/>
    <w:link w:val="af0"/>
    <w:rsid w:val="00440B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440B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5314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53141"/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253141"/>
    <w:pPr>
      <w:ind w:left="720"/>
      <w:contextualSpacing/>
    </w:pPr>
  </w:style>
  <w:style w:type="numbering" w:customStyle="1" w:styleId="1">
    <w:name w:val="Нет списка1"/>
    <w:next w:val="a2"/>
    <w:semiHidden/>
    <w:rsid w:val="00440B87"/>
  </w:style>
  <w:style w:type="character" w:styleId="a6">
    <w:name w:val="Hyperlink"/>
    <w:rsid w:val="00440B87"/>
    <w:rPr>
      <w:color w:val="0000FF"/>
      <w:u w:val="single"/>
    </w:rPr>
  </w:style>
  <w:style w:type="character" w:styleId="a7">
    <w:name w:val="FollowedHyperlink"/>
    <w:rsid w:val="00440B87"/>
    <w:rPr>
      <w:color w:val="800080"/>
      <w:u w:val="single"/>
    </w:rPr>
  </w:style>
  <w:style w:type="paragraph" w:styleId="a8">
    <w:name w:val="Normal (Web)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440B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ody Text"/>
    <w:basedOn w:val="a"/>
    <w:link w:val="ab"/>
    <w:rsid w:val="00440B87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b">
    <w:name w:val="Основной текст Знак"/>
    <w:basedOn w:val="a0"/>
    <w:link w:val="aa"/>
    <w:rsid w:val="00440B87"/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Zag11">
    <w:name w:val="Zag_11"/>
    <w:rsid w:val="00440B87"/>
  </w:style>
  <w:style w:type="paragraph" w:customStyle="1" w:styleId="Zag2">
    <w:name w:val="Zag_2"/>
    <w:basedOn w:val="a"/>
    <w:rsid w:val="00440B8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440B8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table" w:styleId="ac">
    <w:name w:val="Table Grid"/>
    <w:basedOn w:val="a1"/>
    <w:rsid w:val="00440B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440B87"/>
  </w:style>
  <w:style w:type="paragraph" w:customStyle="1" w:styleId="c27">
    <w:name w:val="c27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440B87"/>
  </w:style>
  <w:style w:type="character" w:customStyle="1" w:styleId="c24">
    <w:name w:val="c24"/>
    <w:rsid w:val="00440B87"/>
  </w:style>
  <w:style w:type="character" w:customStyle="1" w:styleId="c26">
    <w:name w:val="c26"/>
    <w:rsid w:val="00440B87"/>
  </w:style>
  <w:style w:type="paragraph" w:customStyle="1" w:styleId="c20">
    <w:name w:val="c20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rsid w:val="00440B87"/>
  </w:style>
  <w:style w:type="paragraph" w:customStyle="1" w:styleId="c16">
    <w:name w:val="c16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rsid w:val="00440B87"/>
  </w:style>
  <w:style w:type="paragraph" w:customStyle="1" w:styleId="c8">
    <w:name w:val="c8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440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rsid w:val="00440B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440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"/>
    <w:rsid w:val="00440B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0B87"/>
  </w:style>
  <w:style w:type="paragraph" w:styleId="af">
    <w:name w:val="header"/>
    <w:basedOn w:val="a"/>
    <w:link w:val="af0"/>
    <w:rsid w:val="00440B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440B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G:\&#1087;&#1083;&#1072;&#1085;&#1080;&#1088;&#1086;&#1074;&#1072;&#1085;&#1080;&#1077;%202%20&#1082;&#1083;&#1072;&#1089;&#1089;\&#1048;&#1090;&#1086;&#1075;&#1086;&#1074;&#1072;&#1103;%20&#1082;&#1086;&#1085;&#1090;&#1088;&#1086;&#1083;&#1100;&#1085;&#1072;&#1103;%20&#1088;&#1072;&#1073;&#1086;&#1090;&#1072;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G:\&#1087;&#1083;&#1072;&#1085;&#1080;&#1088;&#1086;&#1074;&#1072;&#1085;&#1080;&#1077;%202%20&#1082;&#1083;&#1072;&#1089;&#1089;\&#1050;&#1086;&#1085;&#1090;&#1088;&#1086;&#1083;&#1100;&#1085;&#1072;&#1103;%20&#1088;&#1072;&#1073;&#1086;&#1090;&#1072;.%20&#1058;&#1077;&#1084;&#1072;%20&#1082;&#1086;&#1088;&#1077;&#1085;&#1100;,%20&#1089;&#1091;&#1092;&#1092;&#1080;&#1082;&#1089;.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G:\&#1087;&#1083;&#1072;&#1085;&#1080;&#1088;&#1086;&#1074;&#1072;&#1085;&#1080;&#1077;%202%20&#1082;&#1083;&#1072;&#1089;&#1089;\&#1048;&#1090;&#1086;&#1075;&#1086;&#1072;&#1074;&#1103;%20&#1088;&#1072;&#1073;&#1086;&#1090;&#1072;%20&#1087;&#1086;%20&#1090;&#1077;&#1084;&#1077;%20&#1057;&#1080;&#1085;&#1090;&#1072;&#1082;&#1089;&#1080;&#1089;.do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G:\&#1087;&#1083;&#1072;&#1085;&#1080;&#1088;&#1086;&#1074;&#1072;&#1085;&#1080;&#1077;%202%20&#1082;&#1083;&#1072;&#1089;&#1089;\&#1048;&#1090;&#1086;&#1075;&#1086;&#1074;&#1099;&#1081;%20&#1076;&#1080;&#1082;&#1090;&#1072;&#1085;&#1090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G:\&#1087;&#1083;&#1072;&#1085;&#1080;&#1088;&#1086;&#1074;&#1072;&#1085;&#1080;&#1077;%202%20&#1082;&#1083;&#1072;&#1089;&#1089;\&#1080;&#1090;&#1086;&#1075;&#1086;&#1074;&#1072;&#1103;%20&#1082;&#1086;&#1085;&#1090;&#1088;&#1086;&#1083;&#1100;&#1085;&#1072;&#1103;%20&#1088;&#1072;&#1073;&#1086;&#1090;&#1072;%20&#1087;&#1088;&#1072;&#1074;&#1086;&#1087;&#1080;&#1089;&#1072;&#1085;&#1080;&#1077;..doc" TargetMode="External"/><Relationship Id="rId10" Type="http://schemas.openxmlformats.org/officeDocument/2006/relationships/hyperlink" Target="file:///G:\&#1087;&#1083;&#1072;&#1085;&#1080;&#1088;&#1086;&#1074;&#1072;&#1085;&#1080;&#1077;%202%20&#1082;&#1083;&#1072;&#1089;&#1089;\&#1044;&#1080;&#1082;&#1090;&#1072;&#1085;&#1090;%20(&#1090;&#1077;&#1082;&#1091;&#1097;&#1080;&#1081;).do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file:///G:\&#1087;&#1083;&#1072;&#1085;&#1080;&#1088;&#1086;&#1074;&#1072;&#1085;&#1080;&#1077;%202%20&#1082;&#1083;&#1072;&#1089;&#1089;\&#1050;&#1086;&#1085;&#1090;&#1088;&#1086;&#1083;&#1100;&#1085;&#1099;&#1081;%20&#1076;&#1080;&#1082;&#1090;&#1072;&#1085;&#1090;.%20&#1058;&#1077;&#1084;&#1072;%20&#1089;&#1086;&#1089;&#1090;&#1072;&#1074;%20&#1089;&#1083;&#1086;&#1074;&#1072;,%20&#1087;&#1088;&#1080;&#1089;&#1090;&#1072;&#1074;&#1082;&#1072;.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26</Pages>
  <Words>6684</Words>
  <Characters>38102</Characters>
  <Application>Microsoft Office Word</Application>
  <DocSecurity>0</DocSecurity>
  <Lines>317</Lines>
  <Paragraphs>89</Paragraphs>
  <ScaleCrop>false</ScaleCrop>
  <Company>SPecialiST RePack</Company>
  <LinksUpToDate>false</LinksUpToDate>
  <CharactersWithSpaces>44697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школа</cp:lastModifiedBy>
  <cp:revision>13</cp:revision>
  <dcterms:created xsi:type="dcterms:W3CDTF">2016-09-21T04:56:00Z</dcterms:created>
  <dcterms:modified xsi:type="dcterms:W3CDTF">2020-03-26T07:24:00Z</dcterms:modified>
</cp:coreProperties>
</file>